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46" w:rsidRPr="00426A46" w:rsidRDefault="00426A46" w:rsidP="00426A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A46">
        <w:rPr>
          <w:rFonts w:ascii="Times New Roman" w:hAnsi="Times New Roman" w:cs="Times New Roman"/>
          <w:sz w:val="28"/>
          <w:szCs w:val="28"/>
        </w:rPr>
        <w:t>В соответствии с частью 1 статьи 3 Градостроительного кодекса Российской Федерации законодательство о градостроительной деятельности состоит из настоящего Кодекса, других федеральных законов и иных нормативных правовых актов Российской Федерации.</w:t>
      </w:r>
    </w:p>
    <w:p w:rsidR="00426A46" w:rsidRPr="00426A46" w:rsidRDefault="00426A46" w:rsidP="00426A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A46">
        <w:rPr>
          <w:rFonts w:ascii="Times New Roman" w:hAnsi="Times New Roman" w:cs="Times New Roman"/>
          <w:sz w:val="28"/>
          <w:szCs w:val="28"/>
        </w:rPr>
        <w:t xml:space="preserve">Пунктом 26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145, установлено, что правовое регулирование договора осуществляется по правилам, установленным гражданским </w:t>
      </w:r>
      <w:hyperlink r:id="rId4" w:history="1">
        <w:r w:rsidRPr="00426A4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26A46">
        <w:rPr>
          <w:rFonts w:ascii="Times New Roman" w:hAnsi="Times New Roman" w:cs="Times New Roman"/>
          <w:sz w:val="28"/>
          <w:szCs w:val="28"/>
        </w:rPr>
        <w:t>.</w:t>
      </w:r>
    </w:p>
    <w:p w:rsidR="00426A46" w:rsidRPr="00426A46" w:rsidRDefault="00426A46" w:rsidP="00426A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A46">
        <w:rPr>
          <w:rFonts w:ascii="Times New Roman" w:hAnsi="Times New Roman" w:cs="Times New Roman"/>
          <w:sz w:val="28"/>
          <w:szCs w:val="28"/>
        </w:rPr>
        <w:t xml:space="preserve">Согласно пункту 4 Положения об организации и проведении негосударственной экспертизы проектной документации и (или) результатов инженерных изысканий, утвержденного постановлением Правительства Российской Федерации от 31.03.2012 № 272, негосударственная экспертиза осуществляется на основании договора между заявителем и экспертной организацией, заключенного в соответствии с гражданским </w:t>
      </w:r>
      <w:hyperlink r:id="rId5" w:history="1">
        <w:r w:rsidRPr="00426A4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26A46">
        <w:rPr>
          <w:rFonts w:ascii="Times New Roman" w:hAnsi="Times New Roman" w:cs="Times New Roman"/>
          <w:sz w:val="28"/>
          <w:szCs w:val="28"/>
        </w:rPr>
        <w:t xml:space="preserve"> РФ, срок проведения негосударственной экспертизы определяется договором.</w:t>
      </w:r>
    </w:p>
    <w:p w:rsidR="00426A46" w:rsidRPr="00426A46" w:rsidRDefault="00426A46" w:rsidP="00426A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A46">
        <w:rPr>
          <w:rFonts w:ascii="Times New Roman" w:hAnsi="Times New Roman" w:cs="Times New Roman"/>
          <w:sz w:val="28"/>
          <w:szCs w:val="28"/>
        </w:rPr>
        <w:t>Статьей 193 Гражданского кодекса Российской Федерации предусмотрено, что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426A46" w:rsidRPr="00426A46" w:rsidRDefault="00426A46" w:rsidP="00426A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A46">
        <w:rPr>
          <w:rFonts w:ascii="Times New Roman" w:hAnsi="Times New Roman" w:cs="Times New Roman"/>
          <w:sz w:val="28"/>
          <w:szCs w:val="28"/>
        </w:rPr>
        <w:t xml:space="preserve">Таким образом, в случае истечения сроков проведения государственных и негосударственных экспертиз и соответствующих договорных обязательств    СПб ГАУ «ЦГЭ» в выходные дни, а также в период с 01.01.2015 по 11.01.2015 включительно, последним днем истечения указанных сроков будет являться ближайший рабочий день. </w:t>
      </w:r>
    </w:p>
    <w:p w:rsidR="008A17F8" w:rsidRPr="00426A46" w:rsidRDefault="008A17F8" w:rsidP="00426A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7F8" w:rsidRPr="00426A46" w:rsidSect="008A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A46"/>
    <w:rsid w:val="000B31F8"/>
    <w:rsid w:val="000C7E04"/>
    <w:rsid w:val="001D38C1"/>
    <w:rsid w:val="00271365"/>
    <w:rsid w:val="00356FCE"/>
    <w:rsid w:val="00404661"/>
    <w:rsid w:val="00426A46"/>
    <w:rsid w:val="00813441"/>
    <w:rsid w:val="008A17F8"/>
    <w:rsid w:val="00A332AC"/>
    <w:rsid w:val="00BF46CE"/>
    <w:rsid w:val="00D25E7F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E570A6E2862B5F0CD05E5A588EE49553E16AF26C1E4AE5D797297441C416A985D7C393C6B20FCFADH5G" TargetMode="External"/><Relationship Id="rId4" Type="http://schemas.openxmlformats.org/officeDocument/2006/relationships/hyperlink" Target="consultantplus://offline/ref=F7A52A38751FE54515D7465379F2C87840E5A6D551DCA42C2983D23FD8D6912660CD27AFB342849ChBD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potehin</dc:creator>
  <cp:keywords/>
  <dc:description/>
  <cp:lastModifiedBy>potehin</cp:lastModifiedBy>
  <cp:revision>2</cp:revision>
  <dcterms:created xsi:type="dcterms:W3CDTF">2014-12-04T06:52:00Z</dcterms:created>
  <dcterms:modified xsi:type="dcterms:W3CDTF">2014-12-04T06:53:00Z</dcterms:modified>
</cp:coreProperties>
</file>